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3E6FDF" w:rsidP="00F2763D">
            <w:pPr>
              <w:cnfStyle w:val="000000100000"/>
            </w:pPr>
            <w:r>
              <w:t>Department of Animal Husbandry</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3E6FDF" w:rsidP="003D36E0">
            <w:pPr>
              <w:cnfStyle w:val="000000000000"/>
            </w:pPr>
            <w:proofErr w:type="spellStart"/>
            <w:r>
              <w:t>Hajipur</w:t>
            </w:r>
            <w:proofErr w:type="spellEnd"/>
            <w:r>
              <w:t>, Bihar, India</w:t>
            </w:r>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3E6FDF" w:rsidP="00F2763D">
            <w:pPr>
              <w:cnfStyle w:val="000000000000"/>
            </w:pPr>
            <w:r>
              <w:t>9431828352</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3E6FDF" w:rsidP="00F2763D">
            <w:pPr>
              <w:cnfStyle w:val="000000000000"/>
            </w:pPr>
            <w:r>
              <w:t xml:space="preserve">Dr. </w:t>
            </w:r>
            <w:proofErr w:type="spellStart"/>
            <w:r>
              <w:t>Nand</w:t>
            </w:r>
            <w:proofErr w:type="spellEnd"/>
            <w:r>
              <w:t xml:space="preserve"> Kumar</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3E6FDF" w:rsidP="00F2763D">
            <w:pPr>
              <w:cnfStyle w:val="000000100000"/>
            </w:pPr>
            <w:r>
              <w:t>District Animal Husbandry Officer</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2A7BE2"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3E6FDF" w:rsidP="00F2763D">
            <w:pPr>
              <w:cnfStyle w:val="000000100000"/>
            </w:pPr>
            <w:r>
              <w:t>21-03-2013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A7BE2" w:rsidP="00F2763D">
            <w:pPr>
              <w:cnfStyle w:val="000000000000"/>
            </w:pPr>
            <w:r>
              <w:t>2</w:t>
            </w:r>
            <w:r w:rsidR="003E6FDF">
              <w:t xml:space="preserve"> </w:t>
            </w:r>
            <w:proofErr w:type="gramStart"/>
            <w:r w:rsidR="003E6FDF">
              <w:t xml:space="preserve">½ </w:t>
            </w:r>
            <w:r>
              <w:t xml:space="preserve"> hrs</w:t>
            </w:r>
            <w:proofErr w:type="gramEnd"/>
            <w:r>
              <w:t>.</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3E6FDF" w:rsidP="00F2763D">
            <w:pPr>
              <w:cnfStyle w:val="000000000000"/>
            </w:pPr>
            <w:r>
              <w:t>No</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CE62CD" w:rsidP="004F6718">
            <w:pPr>
              <w:spacing w:after="0" w:line="240" w:lineRule="auto"/>
              <w:rPr>
                <w:rFonts w:cstheme="minorHAnsi"/>
                <w:color w:val="000000"/>
                <w:lang w:eastAsia="en-GB"/>
              </w:rPr>
            </w:pPr>
            <w:r>
              <w:rPr>
                <w:rFonts w:cstheme="minorHAnsi"/>
                <w:color w:val="000000"/>
                <w:lang w:eastAsia="en-GB"/>
              </w:rPr>
              <w:t>Treatment of Animals and free medicine</w:t>
            </w:r>
            <w:r w:rsidR="00FA22FC">
              <w:rPr>
                <w:rFonts w:cstheme="minorHAnsi"/>
                <w:color w:val="000000"/>
                <w:lang w:eastAsia="en-GB"/>
              </w:rPr>
              <w:t>.</w:t>
            </w:r>
          </w:p>
          <w:p w:rsidR="00CE62CD" w:rsidRDefault="00CE62CD" w:rsidP="004F6718">
            <w:pPr>
              <w:spacing w:after="0" w:line="240" w:lineRule="auto"/>
              <w:rPr>
                <w:rFonts w:cstheme="minorHAnsi"/>
                <w:color w:val="000000"/>
                <w:lang w:eastAsia="en-GB"/>
              </w:rPr>
            </w:pPr>
            <w:r>
              <w:rPr>
                <w:rFonts w:cstheme="minorHAnsi"/>
                <w:color w:val="000000"/>
                <w:lang w:eastAsia="en-GB"/>
              </w:rPr>
              <w:t>Artificial Insemination</w:t>
            </w:r>
            <w:r w:rsidR="00FA22FC">
              <w:rPr>
                <w:rFonts w:cstheme="minorHAnsi"/>
                <w:color w:val="000000"/>
                <w:lang w:eastAsia="en-GB"/>
              </w:rPr>
              <w:t>.</w:t>
            </w:r>
          </w:p>
          <w:p w:rsidR="00CE62CD" w:rsidRDefault="00CE62CD" w:rsidP="004F6718">
            <w:pPr>
              <w:spacing w:after="0" w:line="240" w:lineRule="auto"/>
              <w:rPr>
                <w:rFonts w:cstheme="minorHAnsi"/>
                <w:color w:val="000000"/>
                <w:lang w:eastAsia="en-GB"/>
              </w:rPr>
            </w:pPr>
            <w:r>
              <w:rPr>
                <w:rFonts w:cstheme="minorHAnsi"/>
                <w:color w:val="000000"/>
                <w:lang w:eastAsia="en-GB"/>
              </w:rPr>
              <w:t>Immunization of Animals</w:t>
            </w:r>
            <w:r w:rsidR="00FA22FC">
              <w:rPr>
                <w:rFonts w:cstheme="minorHAnsi"/>
                <w:color w:val="000000"/>
                <w:lang w:eastAsia="en-GB"/>
              </w:rPr>
              <w:t>.</w:t>
            </w:r>
          </w:p>
          <w:p w:rsidR="009310F0" w:rsidRDefault="00CE62CD" w:rsidP="004F6718">
            <w:pPr>
              <w:spacing w:after="0" w:line="240" w:lineRule="auto"/>
              <w:rPr>
                <w:rFonts w:cstheme="minorHAnsi"/>
                <w:color w:val="000000"/>
                <w:lang w:eastAsia="en-GB"/>
              </w:rPr>
            </w:pPr>
            <w:r>
              <w:rPr>
                <w:rFonts w:cstheme="minorHAnsi"/>
                <w:color w:val="000000"/>
                <w:lang w:eastAsia="en-GB"/>
              </w:rPr>
              <w:t xml:space="preserve">To organize </w:t>
            </w:r>
            <w:proofErr w:type="spellStart"/>
            <w:r>
              <w:rPr>
                <w:rFonts w:cstheme="minorHAnsi"/>
                <w:color w:val="000000"/>
                <w:lang w:eastAsia="en-GB"/>
              </w:rPr>
              <w:t>shivir</w:t>
            </w:r>
            <w:proofErr w:type="spellEnd"/>
            <w:r>
              <w:rPr>
                <w:rFonts w:cstheme="minorHAnsi"/>
                <w:color w:val="000000"/>
                <w:lang w:eastAsia="en-GB"/>
              </w:rPr>
              <w:t xml:space="preserve"> (</w:t>
            </w:r>
            <w:r w:rsidR="00FA22FC">
              <w:rPr>
                <w:rFonts w:cstheme="minorHAnsi"/>
                <w:color w:val="000000"/>
                <w:lang w:eastAsia="en-GB"/>
              </w:rPr>
              <w:t>camp</w:t>
            </w:r>
            <w:r>
              <w:rPr>
                <w:rFonts w:cstheme="minorHAnsi"/>
                <w:color w:val="000000"/>
                <w:lang w:eastAsia="en-GB"/>
              </w:rPr>
              <w:t>) for infertility treatment</w:t>
            </w:r>
            <w:r w:rsidR="00FA22FC">
              <w:rPr>
                <w:rFonts w:cstheme="minorHAnsi"/>
                <w:color w:val="000000"/>
                <w:lang w:eastAsia="en-GB"/>
              </w:rPr>
              <w:t>.</w:t>
            </w: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B80F81" w:rsidRDefault="009310F0" w:rsidP="00E30F1A">
            <w:pPr>
              <w:spacing w:after="0" w:line="240" w:lineRule="auto"/>
              <w:rPr>
                <w:rFonts w:cstheme="minorHAnsi"/>
                <w:lang w:eastAsia="en-GB"/>
              </w:rPr>
            </w:pPr>
            <w:proofErr w:type="spellStart"/>
            <w:r>
              <w:rPr>
                <w:rFonts w:cstheme="minorHAnsi"/>
                <w:lang w:eastAsia="en-GB"/>
              </w:rPr>
              <w:t>Vaishali</w:t>
            </w:r>
            <w:proofErr w:type="spellEnd"/>
            <w:r>
              <w:rPr>
                <w:rFonts w:cstheme="minorHAnsi"/>
                <w:lang w:eastAsia="en-GB"/>
              </w:rPr>
              <w:t xml:space="preserve"> District </w:t>
            </w:r>
          </w:p>
          <w:p w:rsid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pStyle w:val="CommentText"/>
            </w:pPr>
          </w:p>
          <w:p w:rsidR="00FE60C1" w:rsidRDefault="009310F0" w:rsidP="00FE60C1">
            <w:pPr>
              <w:pStyle w:val="CommentText"/>
            </w:pPr>
            <w:r>
              <w:t>Since 19</w:t>
            </w:r>
            <w:r w:rsidR="00CE62CD">
              <w:t>74</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CE62CD" w:rsidP="004F6718">
            <w:pPr>
              <w:spacing w:after="0" w:line="240" w:lineRule="auto"/>
              <w:rPr>
                <w:rFonts w:cstheme="minorHAnsi"/>
                <w:lang w:eastAsia="en-GB"/>
              </w:rPr>
            </w:pPr>
            <w:r>
              <w:rPr>
                <w:rFonts w:cstheme="minorHAnsi"/>
                <w:lang w:eastAsia="en-GB"/>
              </w:rPr>
              <w:t>To organize training for green fodder production</w:t>
            </w:r>
            <w:r w:rsidR="00FA22FC">
              <w:rPr>
                <w:rFonts w:cstheme="minorHAnsi"/>
                <w:lang w:eastAsia="en-GB"/>
              </w:rPr>
              <w:t>.</w:t>
            </w:r>
          </w:p>
          <w:p w:rsidR="00B80F81" w:rsidRDefault="00CE62CD" w:rsidP="004F6718">
            <w:pPr>
              <w:spacing w:after="0" w:line="240" w:lineRule="auto"/>
              <w:rPr>
                <w:rFonts w:cstheme="minorHAnsi"/>
                <w:lang w:eastAsia="en-GB"/>
              </w:rPr>
            </w:pPr>
            <w:r>
              <w:rPr>
                <w:rFonts w:cstheme="minorHAnsi"/>
                <w:lang w:eastAsia="en-GB"/>
              </w:rPr>
              <w:t>Provide free fodder seeds to farmers</w:t>
            </w:r>
            <w:r w:rsidR="00FA22FC">
              <w:rPr>
                <w:rFonts w:cstheme="minorHAnsi"/>
                <w:lang w:eastAsia="en-GB"/>
              </w:rPr>
              <w:t>.</w:t>
            </w:r>
            <w:r>
              <w:rPr>
                <w:rFonts w:cstheme="minorHAnsi"/>
                <w:lang w:eastAsia="en-GB"/>
              </w:rPr>
              <w:t xml:space="preserve"> </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217C29"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3E53D0" w:rsidRDefault="00217C29" w:rsidP="003E53D0">
            <w:pPr>
              <w:spacing w:after="0" w:line="240" w:lineRule="auto"/>
              <w:rPr>
                <w:rFonts w:cstheme="minorHAnsi"/>
              </w:rPr>
            </w:pPr>
            <w:r w:rsidRPr="003E53D0">
              <w:rPr>
                <w:rFonts w:cstheme="minorHAnsi"/>
              </w:rPr>
              <w:t xml:space="preserve">To enhance milk production </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217C29"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Default="00217C29"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Default="00217C29"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217C29" w:rsidP="00DC64EA">
            <w:pPr>
              <w:spacing w:after="0" w:line="240" w:lineRule="auto"/>
              <w:rPr>
                <w:rFonts w:cstheme="minorHAnsi"/>
                <w:lang w:eastAsia="en-GB"/>
              </w:rPr>
            </w:pPr>
            <w:r>
              <w:rPr>
                <w:rFonts w:cstheme="minorHAnsi"/>
                <w:lang w:eastAsia="en-GB"/>
              </w:rPr>
              <w:t>N.A.</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w:t>
            </w:r>
            <w:r>
              <w:rPr>
                <w:rFonts w:cstheme="minorHAnsi"/>
                <w:color w:val="000000"/>
                <w:lang w:eastAsia="en-GB"/>
              </w:rPr>
              <w:lastRenderedPageBreak/>
              <w:t xml:space="preserve">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r>
            <w:r w:rsidR="00FE48D9">
              <w:rPr>
                <w:rFonts w:cstheme="minorHAnsi"/>
                <w:color w:val="000000"/>
                <w:lang w:eastAsia="en-GB"/>
              </w:rPr>
              <w:t>Treatment of animals</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FE48D9">
              <w:rPr>
                <w:rFonts w:cstheme="minorHAnsi"/>
                <w:color w:val="000000"/>
                <w:lang w:eastAsia="en-GB"/>
              </w:rPr>
              <w:t>Immunization</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FE48D9">
              <w:rPr>
                <w:rFonts w:cstheme="minorHAnsi"/>
                <w:color w:val="000000"/>
                <w:lang w:eastAsia="en-GB"/>
              </w:rPr>
              <w:t>Artificial insemination</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FE48D9">
              <w:rPr>
                <w:rFonts w:cstheme="minorHAnsi"/>
                <w:color w:val="000000"/>
                <w:lang w:eastAsia="en-GB"/>
              </w:rPr>
              <w:t>Camp for infertility treatment</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r w:rsidR="00FE48D9">
              <w:rPr>
                <w:rFonts w:cstheme="minorHAnsi"/>
                <w:color w:val="000000"/>
                <w:lang w:eastAsia="en-GB"/>
              </w:rPr>
              <w:t>Free seeds for fodder production</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h</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4F6718">
            <w:pPr>
              <w:spacing w:after="0" w:line="240" w:lineRule="auto"/>
              <w:rPr>
                <w:rFonts w:cstheme="minorHAnsi"/>
                <w:color w:val="000000"/>
                <w:lang w:eastAsia="en-GB"/>
              </w:rPr>
            </w:pPr>
            <w:proofErr w:type="spellStart"/>
            <w:r>
              <w:rPr>
                <w:rFonts w:cstheme="minorHAnsi"/>
                <w:color w:val="000000"/>
                <w:lang w:eastAsia="en-GB"/>
              </w:rPr>
              <w:t>i</w:t>
            </w:r>
            <w:proofErr w:type="spellEnd"/>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089"/>
        <w:gridCol w:w="2284"/>
        <w:gridCol w:w="283"/>
        <w:gridCol w:w="1323"/>
        <w:gridCol w:w="435"/>
        <w:gridCol w:w="84"/>
        <w:gridCol w:w="341"/>
        <w:gridCol w:w="84"/>
      </w:tblGrid>
      <w:tr w:rsidR="00BA4651" w:rsidRPr="00906245" w:rsidTr="00A52501">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A52501">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4F6718" w:rsidRDefault="00526AD5" w:rsidP="00526AD5">
            <w:pPr>
              <w:spacing w:after="0" w:line="240" w:lineRule="auto"/>
              <w:jc w:val="center"/>
              <w:rPr>
                <w:rFonts w:cstheme="minorHAnsi"/>
                <w:color w:val="000000"/>
                <w:lang w:eastAsia="en-GB"/>
              </w:rPr>
            </w:pPr>
            <w:r>
              <w:rPr>
                <w:rFonts w:cstheme="minorHAnsi"/>
                <w:color w:val="000000"/>
                <w:lang w:eastAsia="en-GB"/>
              </w:rPr>
              <w:t>Treatment of Animals</w:t>
            </w:r>
          </w:p>
        </w:tc>
        <w:tc>
          <w:tcPr>
            <w:tcW w:w="2284"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526AD5">
            <w:pPr>
              <w:spacing w:after="0" w:line="240" w:lineRule="auto"/>
              <w:jc w:val="center"/>
              <w:rPr>
                <w:rFonts w:cstheme="minorHAnsi"/>
                <w:color w:val="000000"/>
                <w:lang w:eastAsia="en-GB"/>
              </w:rPr>
            </w:pPr>
          </w:p>
        </w:tc>
        <w:tc>
          <w:tcPr>
            <w:tcW w:w="2284"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4F6718" w:rsidRDefault="00526AD5" w:rsidP="00526AD5">
            <w:pPr>
              <w:spacing w:after="0" w:line="240" w:lineRule="auto"/>
              <w:jc w:val="center"/>
              <w:rPr>
                <w:rFonts w:cstheme="minorHAnsi"/>
                <w:color w:val="000000"/>
                <w:lang w:eastAsia="en-GB"/>
              </w:rPr>
            </w:pPr>
            <w:r>
              <w:rPr>
                <w:rFonts w:cstheme="minorHAnsi"/>
                <w:color w:val="000000"/>
                <w:lang w:eastAsia="en-GB"/>
              </w:rPr>
              <w:t>Immunization</w:t>
            </w:r>
          </w:p>
        </w:tc>
        <w:tc>
          <w:tcPr>
            <w:tcW w:w="2284"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906245" w:rsidRDefault="00526AD5" w:rsidP="00526AD5">
            <w:pPr>
              <w:spacing w:after="0" w:line="240" w:lineRule="auto"/>
              <w:jc w:val="center"/>
              <w:rPr>
                <w:rFonts w:cstheme="minorHAnsi"/>
                <w:color w:val="000000"/>
                <w:lang w:eastAsia="en-GB"/>
              </w:rPr>
            </w:pPr>
            <w:r>
              <w:rPr>
                <w:rFonts w:cstheme="minorHAnsi"/>
                <w:color w:val="000000"/>
                <w:lang w:eastAsia="en-GB"/>
              </w:rPr>
              <w:t>A.I.</w:t>
            </w:r>
          </w:p>
        </w:tc>
        <w:tc>
          <w:tcPr>
            <w:tcW w:w="2284"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476CB"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906245" w:rsidRDefault="00526AD5" w:rsidP="00526AD5">
            <w:pPr>
              <w:spacing w:after="0" w:line="240" w:lineRule="auto"/>
              <w:jc w:val="center"/>
              <w:rPr>
                <w:rFonts w:cstheme="minorHAnsi"/>
                <w:color w:val="000000"/>
                <w:lang w:eastAsia="en-GB"/>
              </w:rPr>
            </w:pPr>
            <w:r>
              <w:rPr>
                <w:rFonts w:cstheme="minorHAnsi"/>
                <w:color w:val="000000"/>
                <w:lang w:eastAsia="en-GB"/>
              </w:rPr>
              <w:t>Infertility camp</w:t>
            </w:r>
          </w:p>
        </w:tc>
        <w:tc>
          <w:tcPr>
            <w:tcW w:w="2284"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476CB"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526AD5">
            <w:pPr>
              <w:spacing w:after="0" w:line="240" w:lineRule="auto"/>
              <w:jc w:val="center"/>
              <w:rPr>
                <w:rFonts w:cstheme="minorHAnsi"/>
                <w:color w:val="000000"/>
                <w:lang w:eastAsia="en-GB"/>
              </w:rPr>
            </w:pPr>
          </w:p>
        </w:tc>
        <w:tc>
          <w:tcPr>
            <w:tcW w:w="2284"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4F6718" w:rsidRDefault="00526AD5" w:rsidP="00526AD5">
            <w:pPr>
              <w:spacing w:after="0" w:line="240" w:lineRule="auto"/>
              <w:jc w:val="center"/>
              <w:rPr>
                <w:rFonts w:cstheme="minorHAnsi"/>
                <w:color w:val="000000"/>
                <w:lang w:eastAsia="en-GB"/>
              </w:rPr>
            </w:pPr>
            <w:r>
              <w:rPr>
                <w:rFonts w:cstheme="minorHAnsi"/>
                <w:color w:val="000000"/>
                <w:lang w:eastAsia="en-GB"/>
              </w:rPr>
              <w:t>Free fodder seeds</w:t>
            </w:r>
          </w:p>
        </w:tc>
        <w:tc>
          <w:tcPr>
            <w:tcW w:w="2284"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526AD5">
            <w:pPr>
              <w:spacing w:after="0" w:line="240" w:lineRule="auto"/>
              <w:jc w:val="center"/>
              <w:rPr>
                <w:rFonts w:cstheme="minorHAnsi"/>
                <w:color w:val="000000"/>
                <w:lang w:eastAsia="en-GB"/>
              </w:rPr>
            </w:pPr>
          </w:p>
        </w:tc>
        <w:tc>
          <w:tcPr>
            <w:tcW w:w="2284"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A22FC">
            <w:pPr>
              <w:spacing w:after="0" w:line="240" w:lineRule="auto"/>
              <w:rPr>
                <w:rFonts w:cstheme="minorHAnsi"/>
                <w:color w:val="000000"/>
                <w:lang w:eastAsia="en-GB"/>
              </w:rPr>
            </w:pPr>
          </w:p>
        </w:tc>
        <w:tc>
          <w:tcPr>
            <w:tcW w:w="2284"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FA22FC">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089"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A22FC">
            <w:pPr>
              <w:spacing w:after="0" w:line="240" w:lineRule="auto"/>
              <w:rPr>
                <w:rFonts w:cstheme="minorHAnsi"/>
                <w:color w:val="000000"/>
                <w:lang w:eastAsia="en-GB"/>
              </w:rPr>
            </w:pPr>
          </w:p>
        </w:tc>
        <w:tc>
          <w:tcPr>
            <w:tcW w:w="2284"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FA22FC">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089"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284"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A52501" w:rsidRDefault="00A52501">
      <w:r>
        <w:br w:type="page"/>
      </w:r>
    </w:p>
    <w:tbl>
      <w:tblPr>
        <w:tblW w:w="9693" w:type="dxa"/>
        <w:tblInd w:w="93" w:type="dxa"/>
        <w:tblLook w:val="04A0"/>
      </w:tblPr>
      <w:tblGrid>
        <w:gridCol w:w="384"/>
        <w:gridCol w:w="6662"/>
        <w:gridCol w:w="283"/>
        <w:gridCol w:w="1254"/>
        <w:gridCol w:w="519"/>
        <w:gridCol w:w="591"/>
      </w:tblGrid>
      <w:tr w:rsidR="00530A77" w:rsidRPr="00906245" w:rsidTr="00A52501">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A52501">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530A77" w:rsidRDefault="00B476CB" w:rsidP="00530A77">
            <w:pPr>
              <w:spacing w:after="0" w:line="240" w:lineRule="auto"/>
              <w:rPr>
                <w:rFonts w:cstheme="minorHAnsi"/>
                <w:color w:val="000000"/>
                <w:lang w:eastAsia="en-GB"/>
              </w:rPr>
            </w:pPr>
            <w:r>
              <w:rPr>
                <w:rFonts w:cstheme="minorHAnsi"/>
                <w:color w:val="000000"/>
                <w:lang w:eastAsia="en-GB"/>
              </w:rPr>
              <w:t>Replacement of indigenous breed by A.I.</w:t>
            </w:r>
          </w:p>
          <w:p w:rsidR="00B476CB" w:rsidRDefault="00B476CB" w:rsidP="00530A77">
            <w:pPr>
              <w:spacing w:after="0" w:line="240" w:lineRule="auto"/>
              <w:rPr>
                <w:rFonts w:cstheme="minorHAnsi"/>
                <w:color w:val="000000"/>
                <w:lang w:eastAsia="en-GB"/>
              </w:rPr>
            </w:pPr>
            <w:r>
              <w:rPr>
                <w:rFonts w:cstheme="minorHAnsi"/>
                <w:color w:val="000000"/>
                <w:lang w:eastAsia="en-GB"/>
              </w:rPr>
              <w:t>To minimize infertility in dairy animals</w:t>
            </w:r>
            <w:r w:rsidR="001D7FD1">
              <w:rPr>
                <w:rFonts w:cstheme="minorHAnsi"/>
                <w:color w:val="000000"/>
                <w:lang w:eastAsia="en-GB"/>
              </w:rPr>
              <w:t>.</w:t>
            </w:r>
          </w:p>
          <w:p w:rsidR="00B476CB" w:rsidRDefault="00B476CB" w:rsidP="00530A77">
            <w:pPr>
              <w:spacing w:after="0" w:line="240" w:lineRule="auto"/>
              <w:rPr>
                <w:rFonts w:cstheme="minorHAnsi"/>
                <w:color w:val="000000"/>
                <w:lang w:eastAsia="en-GB"/>
              </w:rPr>
            </w:pPr>
            <w:r>
              <w:rPr>
                <w:rFonts w:cstheme="minorHAnsi"/>
                <w:color w:val="000000"/>
                <w:lang w:eastAsia="en-GB"/>
              </w:rPr>
              <w:t>Immunization of all animals</w:t>
            </w:r>
            <w:r w:rsidR="001D7FD1">
              <w:rPr>
                <w:rFonts w:cstheme="minorHAnsi"/>
                <w:color w:val="000000"/>
                <w:lang w:eastAsia="en-GB"/>
              </w:rPr>
              <w:t>.</w:t>
            </w:r>
          </w:p>
          <w:p w:rsidR="00530A77" w:rsidRPr="004F6718" w:rsidRDefault="00B476CB" w:rsidP="00B476CB">
            <w:pPr>
              <w:spacing w:after="0" w:line="240" w:lineRule="auto"/>
              <w:rPr>
                <w:rFonts w:cstheme="minorHAnsi"/>
                <w:color w:val="000000"/>
                <w:lang w:eastAsia="en-GB"/>
              </w:rPr>
            </w:pPr>
            <w:r>
              <w:rPr>
                <w:rFonts w:cstheme="minorHAnsi"/>
                <w:color w:val="000000"/>
                <w:lang w:eastAsia="en-GB"/>
              </w:rPr>
              <w:t>To improve availability of green fodder</w:t>
            </w:r>
            <w:r w:rsidR="001D7FD1">
              <w:rPr>
                <w:rFonts w:cstheme="minorHAnsi"/>
                <w:color w:val="000000"/>
                <w:lang w:eastAsia="en-GB"/>
              </w:rPr>
              <w:t>.</w:t>
            </w:r>
            <w:r>
              <w:rPr>
                <w:rFonts w:cstheme="minorHAnsi"/>
                <w:color w:val="000000"/>
                <w:lang w:eastAsia="en-GB"/>
              </w:rPr>
              <w:t xml:space="preserve"> </w:t>
            </w: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A52501">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A52501">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A52501">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A52501">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A52501">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A52501">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A52501">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A52501">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A52501">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A52501">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A52501">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A52501">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A52501">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3E53D0" w:rsidRDefault="00B82FC6" w:rsidP="003E53D0">
            <w:pPr>
              <w:spacing w:after="0" w:line="240" w:lineRule="auto"/>
              <w:rPr>
                <w:rFonts w:cstheme="minorHAnsi"/>
                <w:color w:val="000000"/>
              </w:rPr>
            </w:pPr>
            <w:r w:rsidRPr="003E53D0">
              <w:rPr>
                <w:rFonts w:cstheme="minorHAnsi"/>
                <w:color w:val="000000"/>
              </w:rPr>
              <w:t>We are providing treatment and A.I. facility on priority basis</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A52501">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81" w:type="dxa"/>
        <w:tblInd w:w="-459" w:type="dxa"/>
        <w:tblLook w:val="04A0"/>
      </w:tblPr>
      <w:tblGrid>
        <w:gridCol w:w="440"/>
        <w:gridCol w:w="112"/>
        <w:gridCol w:w="440"/>
        <w:gridCol w:w="2995"/>
        <w:gridCol w:w="1698"/>
        <w:gridCol w:w="344"/>
        <w:gridCol w:w="1201"/>
        <w:gridCol w:w="131"/>
        <w:gridCol w:w="829"/>
        <w:gridCol w:w="419"/>
        <w:gridCol w:w="541"/>
        <w:gridCol w:w="113"/>
        <w:gridCol w:w="174"/>
        <w:gridCol w:w="101"/>
        <w:gridCol w:w="47"/>
        <w:gridCol w:w="298"/>
        <w:gridCol w:w="73"/>
        <w:gridCol w:w="425"/>
      </w:tblGrid>
      <w:tr w:rsidR="00FB54A6" w:rsidRPr="00F360D8" w:rsidTr="00153855">
        <w:trPr>
          <w:gridBefore w:val="2"/>
          <w:gridAfter w:val="2"/>
          <w:wBefore w:w="552" w:type="dxa"/>
          <w:wAfter w:w="498" w:type="dxa"/>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gridSpan w:val="4"/>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gridSpan w:val="2"/>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gridSpan w:val="2"/>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gridSpan w:val="4"/>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153855">
        <w:trPr>
          <w:gridBefore w:val="2"/>
          <w:gridAfter w:val="2"/>
          <w:wBefore w:w="552" w:type="dxa"/>
          <w:wAfter w:w="498" w:type="dxa"/>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8"/>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gridSpan w:val="4"/>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gridBefore w:val="2"/>
          <w:gridAfter w:val="2"/>
          <w:wBefore w:w="552" w:type="dxa"/>
          <w:wAfter w:w="498" w:type="dxa"/>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Pr="003E53D0" w:rsidRDefault="00B82FC6" w:rsidP="003E53D0">
            <w:pPr>
              <w:spacing w:after="0" w:line="240" w:lineRule="auto"/>
              <w:rPr>
                <w:rFonts w:cs="Calibri"/>
                <w:color w:val="000000"/>
              </w:rPr>
            </w:pPr>
            <w:r w:rsidRPr="003E53D0">
              <w:rPr>
                <w:rFonts w:cs="Calibri"/>
                <w:color w:val="000000"/>
              </w:rPr>
              <w:t>Information about diseases of animals</w:t>
            </w:r>
            <w:r w:rsidR="001D7FD1">
              <w:rPr>
                <w:rFonts w:cs="Calibri"/>
                <w:color w:val="000000"/>
              </w:rPr>
              <w:t>.</w:t>
            </w:r>
          </w:p>
          <w:p w:rsidR="00B82FC6" w:rsidRPr="003E53D0" w:rsidRDefault="00B82FC6" w:rsidP="003E53D0">
            <w:pPr>
              <w:spacing w:after="0" w:line="240" w:lineRule="auto"/>
              <w:rPr>
                <w:rFonts w:cs="Calibri"/>
                <w:color w:val="000000"/>
              </w:rPr>
            </w:pPr>
            <w:r w:rsidRPr="003E53D0">
              <w:rPr>
                <w:rFonts w:cs="Calibri"/>
                <w:color w:val="000000"/>
              </w:rPr>
              <w:t>Benefit of immunization</w:t>
            </w:r>
            <w:r w:rsidR="001D7FD1">
              <w:rPr>
                <w:rFonts w:cs="Calibri"/>
                <w:color w:val="000000"/>
              </w:rPr>
              <w:t>.</w:t>
            </w:r>
          </w:p>
          <w:p w:rsidR="00B82FC6" w:rsidRPr="003E53D0" w:rsidRDefault="00B82FC6" w:rsidP="003E53D0">
            <w:pPr>
              <w:spacing w:after="0" w:line="240" w:lineRule="auto"/>
              <w:rPr>
                <w:rFonts w:cs="Calibri"/>
                <w:color w:val="000000"/>
              </w:rPr>
            </w:pPr>
            <w:r w:rsidRPr="003E53D0">
              <w:rPr>
                <w:rFonts w:cs="Calibri"/>
                <w:color w:val="000000"/>
              </w:rPr>
              <w:t>Information about production of fodder</w:t>
            </w:r>
            <w:r w:rsidR="001D7FD1">
              <w:rPr>
                <w:rFonts w:cs="Calibri"/>
                <w:color w:val="000000"/>
              </w:rPr>
              <w:t>.</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153855">
        <w:trPr>
          <w:gridBefore w:val="2"/>
          <w:gridAfter w:val="2"/>
          <w:wBefore w:w="552" w:type="dxa"/>
          <w:wAfter w:w="498" w:type="dxa"/>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8"/>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gridSpan w:val="4"/>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gridBefore w:val="2"/>
          <w:gridAfter w:val="2"/>
          <w:wBefore w:w="552" w:type="dxa"/>
          <w:wAfter w:w="498" w:type="dxa"/>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3E53D0" w:rsidRDefault="00153855" w:rsidP="003E53D0">
            <w:pPr>
              <w:spacing w:after="0" w:line="240" w:lineRule="auto"/>
              <w:rPr>
                <w:rFonts w:cs="Calibri"/>
                <w:color w:val="000000"/>
              </w:rPr>
            </w:pPr>
            <w:r w:rsidRPr="003E53D0">
              <w:rPr>
                <w:rFonts w:cs="Calibri"/>
                <w:color w:val="000000"/>
              </w:rPr>
              <w:t xml:space="preserve">We provide </w:t>
            </w:r>
            <w:proofErr w:type="gramStart"/>
            <w:r w:rsidRPr="003E53D0">
              <w:rPr>
                <w:rFonts w:cs="Calibri"/>
                <w:color w:val="000000"/>
              </w:rPr>
              <w:t>these</w:t>
            </w:r>
            <w:proofErr w:type="gramEnd"/>
            <w:r w:rsidRPr="003E53D0">
              <w:rPr>
                <w:rFonts w:cs="Calibri"/>
                <w:color w:val="000000"/>
              </w:rPr>
              <w:t xml:space="preserve"> information to Block level officers who transmit these message to farming community.</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gridBefore w:val="2"/>
          <w:gridAfter w:val="2"/>
          <w:wBefore w:w="552" w:type="dxa"/>
          <w:wAfter w:w="498" w:type="dxa"/>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gridSpan w:val="4"/>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153855">
        <w:trPr>
          <w:gridBefore w:val="2"/>
          <w:gridAfter w:val="2"/>
          <w:wBefore w:w="552" w:type="dxa"/>
          <w:wAfter w:w="498" w:type="dxa"/>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8"/>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gridSpan w:val="4"/>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gridBefore w:val="2"/>
          <w:gridAfter w:val="2"/>
          <w:wBefore w:w="552" w:type="dxa"/>
          <w:wAfter w:w="498" w:type="dxa"/>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3E53D0" w:rsidRDefault="005802EC" w:rsidP="003E53D0">
            <w:pPr>
              <w:spacing w:after="0" w:line="240" w:lineRule="auto"/>
              <w:rPr>
                <w:rFonts w:cs="Calibri"/>
                <w:color w:val="000000"/>
              </w:rPr>
            </w:pPr>
            <w:proofErr w:type="spellStart"/>
            <w:r w:rsidRPr="003E53D0">
              <w:rPr>
                <w:rFonts w:cs="Calibri"/>
                <w:color w:val="000000"/>
              </w:rPr>
              <w:t>Vaishali</w:t>
            </w:r>
            <w:proofErr w:type="spellEnd"/>
            <w:r w:rsidRPr="003E53D0">
              <w:rPr>
                <w:rFonts w:cs="Calibri"/>
                <w:color w:val="000000"/>
              </w:rPr>
              <w:t xml:space="preserve"> district</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gridSpan w:val="4"/>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gridBefore w:val="2"/>
          <w:gridAfter w:val="2"/>
          <w:wBefore w:w="552" w:type="dxa"/>
          <w:wAfter w:w="498" w:type="dxa"/>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gridSpan w:val="4"/>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153855">
        <w:trPr>
          <w:gridBefore w:val="2"/>
          <w:gridAfter w:val="2"/>
          <w:wBefore w:w="552" w:type="dxa"/>
          <w:wAfter w:w="498" w:type="dxa"/>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8"/>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gridSpan w:val="4"/>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gridBefore w:val="2"/>
          <w:gridAfter w:val="2"/>
          <w:wBefore w:w="552" w:type="dxa"/>
          <w:wAfter w:w="498" w:type="dxa"/>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3E53D0" w:rsidRDefault="00153855" w:rsidP="003E53D0">
            <w:pPr>
              <w:spacing w:after="0" w:line="240" w:lineRule="auto"/>
              <w:rPr>
                <w:rFonts w:cs="Calibri"/>
                <w:color w:val="000000"/>
              </w:rPr>
            </w:pPr>
            <w:r w:rsidRPr="003E53D0">
              <w:rPr>
                <w:rFonts w:cs="Calibri"/>
                <w:color w:val="000000"/>
              </w:rPr>
              <w:t>Generally camps are organized for these activities twice in a year. Block A.H. officers take lead for camp.</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11"/>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gridSpan w:val="3"/>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12"/>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A13037" w:rsidRDefault="00153855" w:rsidP="00A13037">
            <w:pPr>
              <w:spacing w:after="0" w:line="240" w:lineRule="auto"/>
              <w:rPr>
                <w:rFonts w:cs="Calibri"/>
              </w:rPr>
            </w:pPr>
            <w:r w:rsidRPr="00A13037">
              <w:rPr>
                <w:rFonts w:cs="Calibri"/>
              </w:rPr>
              <w:t>Treatment of animal is based on demand</w:t>
            </w:r>
            <w:r w:rsidR="001D7FD1">
              <w:rPr>
                <w:rFonts w:cs="Calibri"/>
              </w:rPr>
              <w:t>.</w:t>
            </w:r>
          </w:p>
          <w:p w:rsidR="00153855" w:rsidRPr="00A13037" w:rsidRDefault="00153855" w:rsidP="00A13037">
            <w:pPr>
              <w:spacing w:after="0" w:line="240" w:lineRule="auto"/>
              <w:rPr>
                <w:rFonts w:cs="Calibri"/>
              </w:rPr>
            </w:pPr>
            <w:r w:rsidRPr="00A13037">
              <w:rPr>
                <w:rFonts w:cs="Calibri"/>
              </w:rPr>
              <w:t>Immunization is done in almost all villages</w:t>
            </w:r>
            <w:r w:rsidR="001D7FD1">
              <w:rPr>
                <w:rFonts w:cs="Calibri"/>
              </w:rPr>
              <w:t>.</w:t>
            </w:r>
          </w:p>
          <w:p w:rsidR="002879CC" w:rsidRPr="00A13037" w:rsidRDefault="00153855" w:rsidP="00A13037">
            <w:pPr>
              <w:spacing w:after="0" w:line="240" w:lineRule="auto"/>
              <w:rPr>
                <w:rFonts w:cs="Calibri"/>
              </w:rPr>
            </w:pPr>
            <w:r w:rsidRPr="00A13037">
              <w:rPr>
                <w:rFonts w:cs="Calibri"/>
              </w:rPr>
              <w:t>Distribution of seeds through village chief (</w:t>
            </w:r>
            <w:proofErr w:type="spellStart"/>
            <w:r w:rsidRPr="00A13037">
              <w:rPr>
                <w:rFonts w:cs="Calibri"/>
              </w:rPr>
              <w:t>Mukhiyas</w:t>
            </w:r>
            <w:proofErr w:type="spellEnd"/>
            <w:r w:rsidRPr="00A13037">
              <w:rPr>
                <w:rFonts w:cs="Calibri"/>
              </w:rPr>
              <w:t>)</w:t>
            </w:r>
            <w:r w:rsidR="001D7FD1">
              <w:rPr>
                <w:rFonts w:cs="Calibri"/>
              </w:rPr>
              <w:t>.</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4"/>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5"/>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4"/>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4"/>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4"/>
            <w:tcBorders>
              <w:top w:val="nil"/>
              <w:left w:val="nil"/>
              <w:bottom w:val="nil"/>
              <w:right w:val="nil"/>
            </w:tcBorders>
            <w:shd w:val="clear" w:color="000000" w:fill="DAEEF3"/>
            <w:noWrap/>
            <w:vAlign w:val="bottom"/>
            <w:hideMark/>
          </w:tcPr>
          <w:p w:rsidR="00F360D8" w:rsidRPr="00F360D8" w:rsidRDefault="00A13037"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4"/>
            <w:tcBorders>
              <w:top w:val="nil"/>
              <w:left w:val="nil"/>
              <w:bottom w:val="nil"/>
              <w:right w:val="nil"/>
            </w:tcBorders>
            <w:shd w:val="clear" w:color="000000" w:fill="DAEEF3"/>
            <w:noWrap/>
            <w:vAlign w:val="bottom"/>
            <w:hideMark/>
          </w:tcPr>
          <w:p w:rsidR="00F360D8" w:rsidRPr="00F360D8" w:rsidRDefault="00A13037"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4"/>
            <w:tcBorders>
              <w:top w:val="nil"/>
              <w:left w:val="nil"/>
              <w:bottom w:val="nil"/>
              <w:right w:val="nil"/>
            </w:tcBorders>
            <w:shd w:val="clear" w:color="000000" w:fill="DAEEF3"/>
            <w:noWrap/>
            <w:vAlign w:val="bottom"/>
            <w:hideMark/>
          </w:tcPr>
          <w:p w:rsidR="00F360D8" w:rsidRPr="00F360D8" w:rsidRDefault="00A13037"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4"/>
            <w:tcBorders>
              <w:top w:val="nil"/>
              <w:left w:val="nil"/>
              <w:bottom w:val="nil"/>
              <w:right w:val="nil"/>
            </w:tcBorders>
            <w:shd w:val="clear" w:color="000000" w:fill="DAEEF3"/>
            <w:noWrap/>
            <w:vAlign w:val="bottom"/>
            <w:hideMark/>
          </w:tcPr>
          <w:p w:rsidR="00F360D8" w:rsidRPr="00F360D8" w:rsidRDefault="00A13037"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4"/>
            <w:tcBorders>
              <w:top w:val="nil"/>
              <w:left w:val="nil"/>
              <w:bottom w:val="nil"/>
              <w:right w:val="nil"/>
            </w:tcBorders>
            <w:shd w:val="clear" w:color="000000" w:fill="DAEEF3"/>
            <w:noWrap/>
            <w:vAlign w:val="bottom"/>
            <w:hideMark/>
          </w:tcPr>
          <w:p w:rsidR="00F360D8" w:rsidRPr="00F360D8" w:rsidRDefault="00A13037"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4"/>
            <w:tcBorders>
              <w:top w:val="nil"/>
              <w:left w:val="nil"/>
              <w:bottom w:val="nil"/>
              <w:right w:val="nil"/>
            </w:tcBorders>
            <w:shd w:val="clear" w:color="000000" w:fill="DAEEF3"/>
            <w:noWrap/>
            <w:vAlign w:val="bottom"/>
            <w:hideMark/>
          </w:tcPr>
          <w:p w:rsidR="00F360D8" w:rsidRPr="00F360D8" w:rsidRDefault="00A13037"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9"/>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3"/>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9"/>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3"/>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9"/>
            <w:tcBorders>
              <w:top w:val="single" w:sz="4" w:space="0" w:color="auto"/>
              <w:left w:val="nil"/>
              <w:bottom w:val="single" w:sz="4" w:space="0" w:color="auto"/>
              <w:right w:val="nil"/>
            </w:tcBorders>
            <w:noWrap/>
            <w:vAlign w:val="bottom"/>
          </w:tcPr>
          <w:p w:rsidR="00E978BF" w:rsidRDefault="00407A0E" w:rsidP="00F360D8">
            <w:pPr>
              <w:spacing w:after="0" w:line="240" w:lineRule="auto"/>
              <w:rPr>
                <w:rFonts w:ascii="Calibri" w:hAnsi="Calibri" w:cs="Calibri"/>
                <w:color w:val="000000"/>
                <w:highlight w:val="yellow"/>
                <w:lang w:eastAsia="en-GB"/>
              </w:rPr>
            </w:pPr>
            <w:r w:rsidRPr="00407A0E">
              <w:rPr>
                <w:rFonts w:ascii="Calibri" w:hAnsi="Calibri" w:cs="Calibri"/>
                <w:color w:val="000000"/>
                <w:lang w:eastAsia="en-GB"/>
              </w:rPr>
              <w:t xml:space="preserve">There is no preference for treatment, A.I. and other activities </w:t>
            </w:r>
          </w:p>
        </w:tc>
        <w:tc>
          <w:tcPr>
            <w:tcW w:w="828" w:type="dxa"/>
            <w:gridSpan w:val="3"/>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9"/>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3"/>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9"/>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3"/>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9"/>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3"/>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5"/>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4"/>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4"/>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5"/>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4"/>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gridSpan w:val="2"/>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5"/>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4"/>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407A0E" w:rsidP="00C22E99">
            <w:pPr>
              <w:spacing w:after="0" w:line="240" w:lineRule="auto"/>
              <w:rPr>
                <w:rFonts w:ascii="Calibri" w:hAnsi="Calibri" w:cs="Calibri"/>
                <w:color w:val="000000"/>
                <w:lang w:eastAsia="en-GB"/>
              </w:rPr>
            </w:pPr>
            <w:r>
              <w:rPr>
                <w:rFonts w:ascii="Calibri" w:hAnsi="Calibri" w:cs="Calibri"/>
                <w:color w:val="000000"/>
                <w:lang w:eastAsia="en-GB"/>
              </w:rPr>
              <w:t>Director of A.H.</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Director</w:t>
            </w:r>
          </w:p>
        </w:tc>
        <w:tc>
          <w:tcPr>
            <w:tcW w:w="1332" w:type="dxa"/>
            <w:gridSpan w:val="2"/>
            <w:tcBorders>
              <w:top w:val="single" w:sz="4" w:space="0" w:color="auto"/>
              <w:left w:val="single" w:sz="4" w:space="0" w:color="auto"/>
              <w:bottom w:val="single" w:sz="4" w:space="0" w:color="auto"/>
              <w:right w:val="single" w:sz="4" w:space="0" w:color="auto"/>
            </w:tcBorders>
            <w:vAlign w:val="bottom"/>
          </w:tcPr>
          <w:p w:rsidR="002E16AB" w:rsidRPr="00F360D8" w:rsidRDefault="00407A0E"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5"/>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4"/>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Govt. of Bihar</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4"/>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4"/>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4"/>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4"/>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4"/>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4"/>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12"/>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4"/>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CD3F58" w:rsidRDefault="00CD3F58"/>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1974</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190C70" w:rsidP="00F360D8">
            <w:pPr>
              <w:spacing w:after="0" w:line="240" w:lineRule="auto"/>
              <w:rPr>
                <w:rFonts w:ascii="Calibri" w:hAnsi="Calibri" w:cs="Calibri"/>
                <w:color w:val="000000"/>
                <w:lang w:eastAsia="en-GB"/>
              </w:rPr>
            </w:pPr>
            <w:r>
              <w:rPr>
                <w:rFonts w:ascii="Calibri" w:hAnsi="Calibri" w:cs="Calibri"/>
                <w:color w:val="000000"/>
                <w:lang w:eastAsia="en-GB"/>
              </w:rPr>
              <w:t>Govt. of Bihar</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190C70"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Out main source of information is Director, A.H., </w:t>
            </w:r>
            <w:proofErr w:type="gramStart"/>
            <w:r>
              <w:rPr>
                <w:rFonts w:ascii="Calibri" w:hAnsi="Calibri" w:cs="Calibri"/>
                <w:color w:val="000000"/>
                <w:lang w:eastAsia="en-GB"/>
              </w:rPr>
              <w:t>Govt</w:t>
            </w:r>
            <w:proofErr w:type="gramEnd"/>
            <w:r>
              <w:rPr>
                <w:rFonts w:ascii="Calibri" w:hAnsi="Calibri" w:cs="Calibri"/>
                <w:color w:val="000000"/>
                <w:lang w:eastAsia="en-GB"/>
              </w:rPr>
              <w:t xml:space="preserve">. of Bihar. We get through circular or meeting at District level, we call all Block level </w:t>
            </w:r>
            <w:proofErr w:type="gramStart"/>
            <w:r>
              <w:rPr>
                <w:rFonts w:ascii="Calibri" w:hAnsi="Calibri" w:cs="Calibri"/>
                <w:color w:val="000000"/>
                <w:lang w:eastAsia="en-GB"/>
              </w:rPr>
              <w:t>officer</w:t>
            </w:r>
            <w:proofErr w:type="gramEnd"/>
            <w:r>
              <w:rPr>
                <w:rFonts w:ascii="Calibri" w:hAnsi="Calibri" w:cs="Calibri"/>
                <w:color w:val="000000"/>
                <w:lang w:eastAsia="en-GB"/>
              </w:rPr>
              <w:t xml:space="preserve"> and convey th</w:t>
            </w:r>
            <w:r w:rsidR="001D7FD1">
              <w:rPr>
                <w:rFonts w:ascii="Calibri" w:hAnsi="Calibri" w:cs="Calibri"/>
                <w:color w:val="000000"/>
                <w:lang w:eastAsia="en-GB"/>
              </w:rPr>
              <w:t>e</w:t>
            </w:r>
            <w:r>
              <w:rPr>
                <w:rFonts w:ascii="Calibri" w:hAnsi="Calibri" w:cs="Calibri"/>
                <w:color w:val="000000"/>
                <w:lang w:eastAsia="en-GB"/>
              </w:rPr>
              <w:t xml:space="preserve"> message received by us. They transfer </w:t>
            </w:r>
            <w:proofErr w:type="gramStart"/>
            <w:r>
              <w:rPr>
                <w:rFonts w:ascii="Calibri" w:hAnsi="Calibri" w:cs="Calibri"/>
                <w:color w:val="000000"/>
                <w:lang w:eastAsia="en-GB"/>
              </w:rPr>
              <w:t>these</w:t>
            </w:r>
            <w:proofErr w:type="gramEnd"/>
            <w:r>
              <w:rPr>
                <w:rFonts w:ascii="Calibri" w:hAnsi="Calibri" w:cs="Calibri"/>
                <w:color w:val="000000"/>
                <w:lang w:eastAsia="en-GB"/>
              </w:rPr>
              <w:t xml:space="preserve"> information through village chief or</w:t>
            </w:r>
            <w:r w:rsidR="001D7FD1">
              <w:rPr>
                <w:rFonts w:ascii="Calibri" w:hAnsi="Calibri" w:cs="Calibri"/>
                <w:color w:val="000000"/>
                <w:lang w:eastAsia="en-GB"/>
              </w:rPr>
              <w:t xml:space="preserve"> through</w:t>
            </w:r>
            <w:r>
              <w:rPr>
                <w:rFonts w:ascii="Calibri" w:hAnsi="Calibri" w:cs="Calibri"/>
                <w:color w:val="000000"/>
                <w:lang w:eastAsia="en-GB"/>
              </w:rPr>
              <w:t xml:space="preserve"> cam</w:t>
            </w:r>
            <w:r w:rsidR="001D7FD1">
              <w:rPr>
                <w:rFonts w:ascii="Calibri" w:hAnsi="Calibri" w:cs="Calibri"/>
                <w:color w:val="000000"/>
                <w:lang w:eastAsia="en-GB"/>
              </w:rPr>
              <w:t>ps</w:t>
            </w:r>
            <w:r>
              <w:rPr>
                <w:rFonts w:ascii="Calibri" w:hAnsi="Calibri" w:cs="Calibri"/>
                <w:color w:val="000000"/>
                <w:lang w:eastAsia="en-GB"/>
              </w:rPr>
              <w:t xml:space="preserve"> for various activities.</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E5398E" w:rsidP="00E5398E">
            <w:pPr>
              <w:spacing w:after="0" w:line="240" w:lineRule="auto"/>
              <w:rPr>
                <w:rFonts w:cs="Calibri"/>
                <w:color w:val="000000"/>
              </w:rPr>
            </w:pPr>
            <w:r>
              <w:rPr>
                <w:rFonts w:cs="Calibri"/>
                <w:color w:val="000000"/>
              </w:rPr>
              <w:t>No</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E5398E" w:rsidP="00341BB3">
            <w:pPr>
              <w:jc w:val="center"/>
              <w:cnfStyle w:val="000000100000"/>
            </w:pPr>
            <w:r>
              <w:rPr>
                <w:rFonts w:ascii="Calibri" w:hAnsi="Calibri" w:cs="Calibri"/>
                <w:color w:val="000000"/>
                <w:lang w:eastAsia="en-GB"/>
              </w:rPr>
              <w:t>Yes</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73517C"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E53C55" w:rsidP="00E53C55">
            <w:pPr>
              <w:spacing w:after="0" w:line="240" w:lineRule="auto"/>
              <w:rPr>
                <w:rFonts w:ascii="Calibri" w:hAnsi="Calibri" w:cs="Calibri"/>
                <w:color w:val="000000"/>
                <w:lang w:eastAsia="en-GB"/>
              </w:rPr>
            </w:pP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73517C" w:rsidP="00F360D8">
            <w:pPr>
              <w:cnfStyle w:val="000000100000"/>
            </w:pPr>
            <w:r>
              <w:t xml:space="preserve">We receive adequate information and fund for our activities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73517C" w:rsidP="00EC3756">
            <w:pPr>
              <w:cnfStyle w:val="000000100000"/>
            </w:pPr>
            <w:r>
              <w:t>No</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BC" w:rsidRDefault="005E3ABC" w:rsidP="00D676E1">
      <w:pPr>
        <w:spacing w:after="0" w:line="240" w:lineRule="auto"/>
      </w:pPr>
      <w:r>
        <w:separator/>
      </w:r>
    </w:p>
  </w:endnote>
  <w:endnote w:type="continuationSeparator" w:id="0">
    <w:p w:rsidR="005E3ABC" w:rsidRDefault="005E3ABC"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D0" w:rsidRDefault="003E53D0">
    <w:pPr>
      <w:pStyle w:val="Footer"/>
      <w:jc w:val="right"/>
    </w:pPr>
    <w:r>
      <w:t xml:space="preserve">Page | </w:t>
    </w:r>
    <w:fldSimple w:instr=" PAGE   \* MERGEFORMAT ">
      <w:r w:rsidR="001D7FD1">
        <w:rPr>
          <w:noProof/>
        </w:rPr>
        <w:t>11</w:t>
      </w:r>
    </w:fldSimple>
    <w:r>
      <w:t xml:space="preserve"> </w:t>
    </w:r>
  </w:p>
  <w:p w:rsidR="003E53D0" w:rsidRDefault="003E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BC" w:rsidRDefault="005E3ABC" w:rsidP="00D676E1">
      <w:pPr>
        <w:spacing w:after="0" w:line="240" w:lineRule="auto"/>
      </w:pPr>
      <w:r>
        <w:separator/>
      </w:r>
    </w:p>
  </w:footnote>
  <w:footnote w:type="continuationSeparator" w:id="0">
    <w:p w:rsidR="005E3ABC" w:rsidRDefault="005E3ABC"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3E53D0" w:rsidTr="00B95546">
      <w:tc>
        <w:tcPr>
          <w:tcW w:w="9242" w:type="dxa"/>
          <w:tcBorders>
            <w:top w:val="single" w:sz="8" w:space="0" w:color="9BBB59" w:themeColor="accent3"/>
            <w:left w:val="nil"/>
            <w:right w:val="nil"/>
          </w:tcBorders>
          <w:shd w:val="clear" w:color="auto" w:fill="E6EED5" w:themeFill="accent3" w:themeFillTint="3F"/>
        </w:tcPr>
        <w:p w:rsidR="003E53D0" w:rsidRPr="0019565C" w:rsidRDefault="003E53D0" w:rsidP="0019565C">
          <w:pPr>
            <w:pStyle w:val="Header"/>
            <w:jc w:val="center"/>
            <w:rPr>
              <w:b/>
            </w:rPr>
          </w:pPr>
          <w:r>
            <w:rPr>
              <w:b/>
            </w:rPr>
            <w:t>Version including comments</w:t>
          </w:r>
        </w:p>
      </w:tc>
    </w:tr>
    <w:tr w:rsidR="00A52501" w:rsidTr="00B16EFE">
      <w:tc>
        <w:tcPr>
          <w:tcW w:w="9242" w:type="dxa"/>
          <w:tcBorders>
            <w:bottom w:val="single" w:sz="8" w:space="0" w:color="9BBB59" w:themeColor="accent3"/>
          </w:tcBorders>
        </w:tcPr>
        <w:p w:rsidR="00A52501" w:rsidRPr="00A52501" w:rsidRDefault="00A52501" w:rsidP="00A52501">
          <w:pPr>
            <w:pStyle w:val="Header"/>
            <w:rPr>
              <w:sz w:val="18"/>
              <w:szCs w:val="18"/>
            </w:rPr>
          </w:pPr>
          <w:r w:rsidRPr="00A52501">
            <w:rPr>
              <w:sz w:val="18"/>
              <w:szCs w:val="18"/>
            </w:rPr>
            <w:t xml:space="preserve">CCAFS organisational baseline ISO 3166 – 2IN – Department of Animal Husbandry </w:t>
          </w:r>
          <w:r>
            <w:rPr>
              <w:sz w:val="18"/>
              <w:szCs w:val="18"/>
            </w:rPr>
            <w:t>–</w:t>
          </w:r>
          <w:r w:rsidRPr="00A52501">
            <w:rPr>
              <w:sz w:val="18"/>
              <w:szCs w:val="18"/>
            </w:rPr>
            <w:t xml:space="preserve"> 20130313</w:t>
          </w:r>
          <w:r>
            <w:rPr>
              <w:sz w:val="18"/>
              <w:szCs w:val="18"/>
            </w:rPr>
            <w:t xml:space="preserve">           </w:t>
          </w:r>
          <w:r w:rsidRPr="00A52501">
            <w:rPr>
              <w:sz w:val="18"/>
              <w:szCs w:val="18"/>
            </w:rPr>
            <w:t xml:space="preserve">Last saved: </w:t>
          </w:r>
          <w:r w:rsidR="00A954C4" w:rsidRPr="00A52501">
            <w:rPr>
              <w:sz w:val="18"/>
              <w:szCs w:val="18"/>
            </w:rPr>
            <w:fldChar w:fldCharType="begin"/>
          </w:r>
          <w:r w:rsidRPr="00A52501">
            <w:rPr>
              <w:sz w:val="18"/>
              <w:szCs w:val="18"/>
            </w:rPr>
            <w:instrText xml:space="preserve"> SAVEDATE  \@ "d MMMM yyyy"  \* MERGEFORMAT </w:instrText>
          </w:r>
          <w:r w:rsidR="00A954C4" w:rsidRPr="00A52501">
            <w:rPr>
              <w:sz w:val="18"/>
              <w:szCs w:val="18"/>
            </w:rPr>
            <w:fldChar w:fldCharType="separate"/>
          </w:r>
          <w:r w:rsidR="00FA22FC" w:rsidRPr="00FA22FC">
            <w:rPr>
              <w:noProof/>
              <w:color w:val="76923C" w:themeColor="accent3" w:themeShade="BF"/>
              <w:sz w:val="18"/>
              <w:szCs w:val="18"/>
            </w:rPr>
            <w:t>7 June 2013</w:t>
          </w:r>
          <w:r w:rsidR="00A954C4" w:rsidRPr="00A52501">
            <w:rPr>
              <w:sz w:val="18"/>
              <w:szCs w:val="18"/>
            </w:rPr>
            <w:fldChar w:fldCharType="end"/>
          </w:r>
        </w:p>
      </w:tc>
    </w:tr>
  </w:tbl>
  <w:p w:rsidR="003E53D0" w:rsidRDefault="003E53D0"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60B8F"/>
    <w:rsid w:val="00080D83"/>
    <w:rsid w:val="00084566"/>
    <w:rsid w:val="0008549E"/>
    <w:rsid w:val="000A0AF4"/>
    <w:rsid w:val="000A4D00"/>
    <w:rsid w:val="000D56A9"/>
    <w:rsid w:val="000F05F7"/>
    <w:rsid w:val="000F4663"/>
    <w:rsid w:val="00153855"/>
    <w:rsid w:val="00162BE7"/>
    <w:rsid w:val="001763A8"/>
    <w:rsid w:val="00177577"/>
    <w:rsid w:val="00190C70"/>
    <w:rsid w:val="00191546"/>
    <w:rsid w:val="0019565C"/>
    <w:rsid w:val="001D7FD1"/>
    <w:rsid w:val="00202C96"/>
    <w:rsid w:val="00204E52"/>
    <w:rsid w:val="00217C29"/>
    <w:rsid w:val="00264315"/>
    <w:rsid w:val="00275848"/>
    <w:rsid w:val="00284478"/>
    <w:rsid w:val="002879CC"/>
    <w:rsid w:val="002A7BE2"/>
    <w:rsid w:val="002C4FA3"/>
    <w:rsid w:val="002E16AB"/>
    <w:rsid w:val="002E4548"/>
    <w:rsid w:val="002F34CC"/>
    <w:rsid w:val="00307683"/>
    <w:rsid w:val="003168CB"/>
    <w:rsid w:val="003257BD"/>
    <w:rsid w:val="00326CD3"/>
    <w:rsid w:val="00327AC5"/>
    <w:rsid w:val="00341BB3"/>
    <w:rsid w:val="00345159"/>
    <w:rsid w:val="00393575"/>
    <w:rsid w:val="003C6339"/>
    <w:rsid w:val="003C7365"/>
    <w:rsid w:val="003D36E0"/>
    <w:rsid w:val="003E12F1"/>
    <w:rsid w:val="003E53D0"/>
    <w:rsid w:val="003E6FDF"/>
    <w:rsid w:val="00401DD7"/>
    <w:rsid w:val="00407A0E"/>
    <w:rsid w:val="00441B90"/>
    <w:rsid w:val="00464374"/>
    <w:rsid w:val="00480C71"/>
    <w:rsid w:val="004A489D"/>
    <w:rsid w:val="004B00D0"/>
    <w:rsid w:val="004C24B4"/>
    <w:rsid w:val="004C544A"/>
    <w:rsid w:val="004E0E4D"/>
    <w:rsid w:val="004F2DAF"/>
    <w:rsid w:val="004F4025"/>
    <w:rsid w:val="004F5B03"/>
    <w:rsid w:val="004F6718"/>
    <w:rsid w:val="00511FAA"/>
    <w:rsid w:val="00512C5C"/>
    <w:rsid w:val="00526AD5"/>
    <w:rsid w:val="00530A77"/>
    <w:rsid w:val="00554C8E"/>
    <w:rsid w:val="00555ABA"/>
    <w:rsid w:val="00562AF1"/>
    <w:rsid w:val="0057386C"/>
    <w:rsid w:val="005802EC"/>
    <w:rsid w:val="005822D5"/>
    <w:rsid w:val="00593259"/>
    <w:rsid w:val="005C7ED8"/>
    <w:rsid w:val="005E3ABC"/>
    <w:rsid w:val="005E658C"/>
    <w:rsid w:val="00606AE4"/>
    <w:rsid w:val="00611CA0"/>
    <w:rsid w:val="006204EF"/>
    <w:rsid w:val="0062500B"/>
    <w:rsid w:val="00666E7D"/>
    <w:rsid w:val="00670BC8"/>
    <w:rsid w:val="00685A49"/>
    <w:rsid w:val="0069270E"/>
    <w:rsid w:val="006B0FE0"/>
    <w:rsid w:val="006C2C76"/>
    <w:rsid w:val="006E6EF4"/>
    <w:rsid w:val="006F1B91"/>
    <w:rsid w:val="006F464D"/>
    <w:rsid w:val="006F69D5"/>
    <w:rsid w:val="00731B73"/>
    <w:rsid w:val="00735039"/>
    <w:rsid w:val="0073517C"/>
    <w:rsid w:val="007C4B5A"/>
    <w:rsid w:val="007D00A3"/>
    <w:rsid w:val="00802060"/>
    <w:rsid w:val="008863F6"/>
    <w:rsid w:val="008A24A3"/>
    <w:rsid w:val="008D33F1"/>
    <w:rsid w:val="008D3BB6"/>
    <w:rsid w:val="008F7E61"/>
    <w:rsid w:val="00906245"/>
    <w:rsid w:val="00923E6F"/>
    <w:rsid w:val="009310F0"/>
    <w:rsid w:val="00965706"/>
    <w:rsid w:val="009670C6"/>
    <w:rsid w:val="009717D1"/>
    <w:rsid w:val="00986164"/>
    <w:rsid w:val="009914F0"/>
    <w:rsid w:val="009965D1"/>
    <w:rsid w:val="009A5427"/>
    <w:rsid w:val="009A7ABA"/>
    <w:rsid w:val="009B5E72"/>
    <w:rsid w:val="009C1384"/>
    <w:rsid w:val="009D1982"/>
    <w:rsid w:val="009D213C"/>
    <w:rsid w:val="009E1CF5"/>
    <w:rsid w:val="009E3488"/>
    <w:rsid w:val="00A07C95"/>
    <w:rsid w:val="00A13037"/>
    <w:rsid w:val="00A34B8A"/>
    <w:rsid w:val="00A3548D"/>
    <w:rsid w:val="00A52501"/>
    <w:rsid w:val="00A66970"/>
    <w:rsid w:val="00A847AB"/>
    <w:rsid w:val="00A954C4"/>
    <w:rsid w:val="00AA2E12"/>
    <w:rsid w:val="00AA58C7"/>
    <w:rsid w:val="00AC2C01"/>
    <w:rsid w:val="00AD70EB"/>
    <w:rsid w:val="00AE66BA"/>
    <w:rsid w:val="00AF6E01"/>
    <w:rsid w:val="00B11EA2"/>
    <w:rsid w:val="00B2254D"/>
    <w:rsid w:val="00B476CB"/>
    <w:rsid w:val="00B80F81"/>
    <w:rsid w:val="00B82FC6"/>
    <w:rsid w:val="00B95546"/>
    <w:rsid w:val="00BA4651"/>
    <w:rsid w:val="00BA5B81"/>
    <w:rsid w:val="00BB0C0C"/>
    <w:rsid w:val="00C22E99"/>
    <w:rsid w:val="00C301F0"/>
    <w:rsid w:val="00C5405D"/>
    <w:rsid w:val="00C60B9D"/>
    <w:rsid w:val="00C61FF9"/>
    <w:rsid w:val="00C621C7"/>
    <w:rsid w:val="00C62230"/>
    <w:rsid w:val="00C7183E"/>
    <w:rsid w:val="00C93EDD"/>
    <w:rsid w:val="00CA4073"/>
    <w:rsid w:val="00CA5F0F"/>
    <w:rsid w:val="00CC04A3"/>
    <w:rsid w:val="00CD3F58"/>
    <w:rsid w:val="00CE3494"/>
    <w:rsid w:val="00CE62CD"/>
    <w:rsid w:val="00D11D4A"/>
    <w:rsid w:val="00D12965"/>
    <w:rsid w:val="00D51427"/>
    <w:rsid w:val="00D610D6"/>
    <w:rsid w:val="00D659EC"/>
    <w:rsid w:val="00D676E1"/>
    <w:rsid w:val="00D8422B"/>
    <w:rsid w:val="00D9797F"/>
    <w:rsid w:val="00DC64EA"/>
    <w:rsid w:val="00E308F4"/>
    <w:rsid w:val="00E30F1A"/>
    <w:rsid w:val="00E32FD5"/>
    <w:rsid w:val="00E36D69"/>
    <w:rsid w:val="00E432AE"/>
    <w:rsid w:val="00E52990"/>
    <w:rsid w:val="00E5398E"/>
    <w:rsid w:val="00E53C55"/>
    <w:rsid w:val="00E57AFA"/>
    <w:rsid w:val="00E70868"/>
    <w:rsid w:val="00E850EB"/>
    <w:rsid w:val="00E978BF"/>
    <w:rsid w:val="00EB265E"/>
    <w:rsid w:val="00EC3756"/>
    <w:rsid w:val="00ED5D5F"/>
    <w:rsid w:val="00F13005"/>
    <w:rsid w:val="00F2763D"/>
    <w:rsid w:val="00F360D8"/>
    <w:rsid w:val="00F41675"/>
    <w:rsid w:val="00F56631"/>
    <w:rsid w:val="00F714C1"/>
    <w:rsid w:val="00F84400"/>
    <w:rsid w:val="00F94F8D"/>
    <w:rsid w:val="00F95F41"/>
    <w:rsid w:val="00FA22FC"/>
    <w:rsid w:val="00FA630F"/>
    <w:rsid w:val="00FB54A6"/>
    <w:rsid w:val="00FB703B"/>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9D59-7D2F-4D44-A5D3-BFB85A99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1409</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8</cp:revision>
  <dcterms:created xsi:type="dcterms:W3CDTF">2013-06-06T04:50:00Z</dcterms:created>
  <dcterms:modified xsi:type="dcterms:W3CDTF">2013-06-11T05:43:00Z</dcterms:modified>
</cp:coreProperties>
</file>