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71" w:rsidRPr="00B40DD6" w:rsidRDefault="0087488E" w:rsidP="0087488E">
      <w:pPr>
        <w:jc w:val="center"/>
        <w:rPr>
          <w:b/>
          <w:sz w:val="28"/>
          <w:szCs w:val="28"/>
          <w:lang w:val="en-GB"/>
        </w:rPr>
      </w:pPr>
      <w:r w:rsidRPr="00B40DD6">
        <w:rPr>
          <w:b/>
          <w:sz w:val="28"/>
          <w:szCs w:val="28"/>
          <w:lang w:val="en-GB"/>
        </w:rPr>
        <w:t>CCAFS/Niger/</w:t>
      </w:r>
      <w:r w:rsidR="00CF1E81" w:rsidRPr="00B40DD6">
        <w:rPr>
          <w:b/>
          <w:sz w:val="28"/>
          <w:szCs w:val="28"/>
          <w:lang w:val="en-GB"/>
        </w:rPr>
        <w:t>Organisational survey</w:t>
      </w:r>
    </w:p>
    <w:p w:rsidR="00DB3AF4" w:rsidRPr="00B40DD6" w:rsidRDefault="00DB3AF4" w:rsidP="0087488E">
      <w:pPr>
        <w:jc w:val="center"/>
        <w:rPr>
          <w:b/>
          <w:sz w:val="24"/>
          <w:szCs w:val="24"/>
          <w:lang w:val="en-GB"/>
        </w:rPr>
      </w:pPr>
    </w:p>
    <w:p w:rsidR="00DB3AF4" w:rsidRPr="00B40DD6" w:rsidRDefault="00CF1E81" w:rsidP="0087488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40DD6">
        <w:rPr>
          <w:rFonts w:ascii="Arial" w:hAnsi="Arial" w:cs="Arial"/>
          <w:b/>
          <w:sz w:val="24"/>
          <w:szCs w:val="24"/>
          <w:lang w:val="en-GB"/>
        </w:rPr>
        <w:t>Brief report on description of procedures</w:t>
      </w:r>
    </w:p>
    <w:p w:rsidR="006A35F6" w:rsidRPr="00B40DD6" w:rsidRDefault="00B40DD6" w:rsidP="006A35F6">
      <w:pPr>
        <w:rPr>
          <w:rFonts w:ascii="Arial" w:hAnsi="Arial" w:cs="Arial"/>
          <w:b/>
          <w:sz w:val="24"/>
          <w:szCs w:val="24"/>
          <w:lang w:val="en-GB"/>
        </w:rPr>
      </w:pPr>
      <w:r w:rsidRPr="00B40DD6">
        <w:rPr>
          <w:rFonts w:ascii="Arial" w:hAnsi="Arial" w:cs="Arial"/>
          <w:b/>
          <w:sz w:val="24"/>
          <w:szCs w:val="24"/>
          <w:lang w:val="en-GB"/>
        </w:rPr>
        <w:t>Context</w:t>
      </w:r>
    </w:p>
    <w:p w:rsidR="00FC34E8" w:rsidRPr="00B40DD6" w:rsidRDefault="00CF1E81" w:rsidP="00FC34E8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>The CCAFS debriefing document on the</w:t>
      </w:r>
      <w:r w:rsidR="00B338B1">
        <w:rPr>
          <w:rFonts w:ascii="Arial" w:hAnsi="Arial" w:cs="Arial"/>
          <w:sz w:val="24"/>
          <w:szCs w:val="24"/>
          <w:lang w:val="en-GB"/>
        </w:rPr>
        <w:t xml:space="preserve"> village baseline study highlighted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a number of organisations identified by the men on the basis of the importance they attached to them. These organisations, which are 14</w:t>
      </w:r>
      <w:r w:rsidR="00B40DD6">
        <w:rPr>
          <w:rFonts w:ascii="Arial" w:hAnsi="Arial" w:cs="Arial"/>
          <w:sz w:val="24"/>
          <w:szCs w:val="24"/>
          <w:lang w:val="en-GB"/>
        </w:rPr>
        <w:t xml:space="preserve"> in number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according to the farmers, offer information and services to </w:t>
      </w:r>
      <w:r w:rsidR="00957522" w:rsidRPr="00B40DD6">
        <w:rPr>
          <w:rFonts w:ascii="Arial" w:hAnsi="Arial" w:cs="Arial"/>
          <w:sz w:val="24"/>
          <w:szCs w:val="24"/>
          <w:lang w:val="en-GB"/>
        </w:rPr>
        <w:t>farmers. The current organisational study seeks to identify the information and service mechanisms in the sites, which inform farmers</w:t>
      </w:r>
      <w:r w:rsidR="00B338B1">
        <w:rPr>
          <w:rFonts w:ascii="Arial" w:hAnsi="Arial" w:cs="Arial"/>
          <w:sz w:val="24"/>
          <w:szCs w:val="24"/>
          <w:lang w:val="en-GB"/>
        </w:rPr>
        <w:t>’ decisions</w:t>
      </w:r>
      <w:r w:rsidR="00957522" w:rsidRPr="00B40DD6">
        <w:rPr>
          <w:rFonts w:ascii="Arial" w:hAnsi="Arial" w:cs="Arial"/>
          <w:sz w:val="24"/>
          <w:szCs w:val="24"/>
          <w:lang w:val="en-GB"/>
        </w:rPr>
        <w:t xml:space="preserve"> on survival strategies in response to climate change. </w:t>
      </w:r>
    </w:p>
    <w:p w:rsidR="00FC34E8" w:rsidRPr="00B40DD6" w:rsidRDefault="00FC34E8" w:rsidP="006A35F6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FC34E8" w:rsidRPr="00B40DD6" w:rsidRDefault="00FC34E8" w:rsidP="006A35F6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FC34E8" w:rsidRPr="00B40DD6" w:rsidRDefault="00957522" w:rsidP="006A35F6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  <w:r w:rsidRPr="00B40DD6">
        <w:rPr>
          <w:rFonts w:ascii="Arial" w:hAnsi="Arial" w:cs="Arial"/>
          <w:b/>
          <w:sz w:val="24"/>
          <w:szCs w:val="24"/>
          <w:lang w:val="en-GB"/>
        </w:rPr>
        <w:t>Selection of the respondent</w:t>
      </w:r>
    </w:p>
    <w:p w:rsidR="00921BBE" w:rsidRPr="00B40DD6" w:rsidRDefault="00921BBE" w:rsidP="006A35F6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921BBE" w:rsidRPr="00B40DD6" w:rsidRDefault="00957522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>Before the formal survey, we went on an exploratory mission in Faka</w:t>
      </w:r>
      <w:r w:rsidR="00B338B1">
        <w:rPr>
          <w:rFonts w:ascii="Arial" w:hAnsi="Arial" w:cs="Arial"/>
          <w:sz w:val="24"/>
          <w:szCs w:val="24"/>
          <w:lang w:val="en-GB"/>
        </w:rPr>
        <w:t>ra to have a discussion with a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resource person</w:t>
      </w:r>
      <w:r w:rsidR="00F13411" w:rsidRPr="00B40DD6">
        <w:rPr>
          <w:rFonts w:ascii="Arial" w:hAnsi="Arial" w:cs="Arial"/>
          <w:sz w:val="24"/>
          <w:szCs w:val="24"/>
          <w:lang w:val="en-GB"/>
        </w:rPr>
        <w:t xml:space="preserve"> who has been residing in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Dantiandou</w:t>
      </w:r>
      <w:r w:rsidR="00F13411" w:rsidRPr="00B40DD6">
        <w:rPr>
          <w:rFonts w:ascii="Arial" w:hAnsi="Arial" w:cs="Arial"/>
          <w:sz w:val="24"/>
          <w:szCs w:val="24"/>
          <w:lang w:val="en-GB"/>
        </w:rPr>
        <w:t xml:space="preserve"> for around 20 years. This person by the name Amadou Sodja is a research technician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</w:t>
      </w:r>
      <w:r w:rsidR="00F13411" w:rsidRPr="00B40DD6">
        <w:rPr>
          <w:rFonts w:ascii="Arial" w:hAnsi="Arial" w:cs="Arial"/>
          <w:sz w:val="24"/>
          <w:szCs w:val="24"/>
          <w:lang w:val="en-GB"/>
        </w:rPr>
        <w:t xml:space="preserve">and even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accommodated</w:t>
      </w:r>
      <w:r w:rsidR="00F13411" w:rsidRPr="00B40DD6">
        <w:rPr>
          <w:rFonts w:ascii="Arial" w:hAnsi="Arial" w:cs="Arial"/>
          <w:sz w:val="24"/>
          <w:szCs w:val="24"/>
          <w:lang w:val="en-GB"/>
        </w:rPr>
        <w:t xml:space="preserve"> the regional team during the village baseline survey. We went through the questionnaire translated into French and he was chosen to assist me with data collection. </w:t>
      </w:r>
    </w:p>
    <w:p w:rsidR="002E6B23" w:rsidRPr="00B40DD6" w:rsidRDefault="00F13411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This mission enabled us to </w:t>
      </w:r>
      <w:r w:rsidR="002E6B23" w:rsidRPr="00B40DD6">
        <w:rPr>
          <w:rFonts w:ascii="Arial" w:hAnsi="Arial" w:cs="Arial"/>
          <w:sz w:val="24"/>
          <w:szCs w:val="24"/>
          <w:lang w:val="en-GB"/>
        </w:rPr>
        <w:t>have access to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all organisations operating in the site</w:t>
      </w:r>
      <w:r w:rsidR="00B338B1">
        <w:rPr>
          <w:rFonts w:ascii="Arial" w:hAnsi="Arial" w:cs="Arial"/>
          <w:sz w:val="24"/>
          <w:szCs w:val="24"/>
          <w:lang w:val="en-GB"/>
        </w:rPr>
        <w:t xml:space="preserve"> and having</w:t>
      </w:r>
      <w:r w:rsidR="002E6B23" w:rsidRPr="00B40DD6">
        <w:rPr>
          <w:rFonts w:ascii="Arial" w:hAnsi="Arial" w:cs="Arial"/>
          <w:sz w:val="24"/>
          <w:szCs w:val="24"/>
          <w:lang w:val="en-GB"/>
        </w:rPr>
        <w:t xml:space="preserve"> at least one representative residing in Fakara. </w:t>
      </w:r>
    </w:p>
    <w:p w:rsidR="00765E17" w:rsidRPr="00B40DD6" w:rsidRDefault="002E6B23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>These organisations are</w:t>
      </w:r>
      <w:r w:rsidR="00B12B93" w:rsidRPr="00B40DD6">
        <w:rPr>
          <w:rFonts w:ascii="Arial" w:hAnsi="Arial" w:cs="Arial"/>
          <w:sz w:val="24"/>
          <w:szCs w:val="24"/>
          <w:lang w:val="en-GB"/>
        </w:rPr>
        <w:t>: Service communal d’agriculture, le Proje</w:t>
      </w:r>
      <w:r w:rsidR="00B338B1">
        <w:rPr>
          <w:rFonts w:ascii="Arial" w:hAnsi="Arial" w:cs="Arial"/>
          <w:sz w:val="24"/>
          <w:szCs w:val="24"/>
          <w:lang w:val="en-GB"/>
        </w:rPr>
        <w:t>ct Moringa, Union Fame</w:t>
      </w:r>
      <w:r w:rsidR="00B12B93" w:rsidRPr="00B40DD6">
        <w:rPr>
          <w:rFonts w:ascii="Arial" w:hAnsi="Arial" w:cs="Arial"/>
          <w:sz w:val="24"/>
          <w:szCs w:val="24"/>
          <w:lang w:val="en-GB"/>
        </w:rPr>
        <w:t xml:space="preserve">ye, ONG vie, Service communal d’élevage, Union Dantiandou, Care International, GEF, ILRI, </w:t>
      </w:r>
      <w:r w:rsidRPr="00B40DD6">
        <w:rPr>
          <w:rFonts w:ascii="Arial" w:hAnsi="Arial" w:cs="Arial"/>
          <w:sz w:val="24"/>
          <w:szCs w:val="24"/>
          <w:lang w:val="en-GB"/>
        </w:rPr>
        <w:t>The primary School and the Village health Hut</w:t>
      </w:r>
      <w:r w:rsidR="00B12B93" w:rsidRPr="00B40DD6">
        <w:rPr>
          <w:rFonts w:ascii="Arial" w:hAnsi="Arial" w:cs="Arial"/>
          <w:sz w:val="24"/>
          <w:szCs w:val="24"/>
          <w:lang w:val="en-GB"/>
        </w:rPr>
        <w:t>.</w:t>
      </w:r>
    </w:p>
    <w:p w:rsidR="00EA581A" w:rsidRPr="00B40DD6" w:rsidRDefault="002E6B23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We met the representatives of these organisations, with whom we discussed the objectives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targeted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by this survey and the dates for the interviews. </w:t>
      </w:r>
    </w:p>
    <w:p w:rsidR="002E6B23" w:rsidRPr="00B40DD6" w:rsidRDefault="002E6B23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</w:p>
    <w:p w:rsidR="00EA581A" w:rsidRPr="00B40DD6" w:rsidRDefault="00B40DD6" w:rsidP="00BE1DE3">
      <w:pPr>
        <w:pStyle w:val="Sansinterligne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Services et information delivered by these organisations</w:t>
      </w:r>
    </w:p>
    <w:p w:rsidR="002E6B23" w:rsidRPr="00B40DD6" w:rsidRDefault="002E6B23" w:rsidP="00BE1DE3">
      <w:pPr>
        <w:pStyle w:val="Sansinterligne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A581A" w:rsidRPr="00B40DD6" w:rsidRDefault="009F521A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The organisations through which the representatives are involved in the site provide information and services related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to: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A581A" w:rsidRPr="00B40DD6" w:rsidRDefault="00EA581A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- </w:t>
      </w:r>
      <w:r w:rsidR="009F521A" w:rsidRPr="00B40DD6">
        <w:rPr>
          <w:rFonts w:ascii="Arial" w:hAnsi="Arial" w:cs="Arial"/>
          <w:sz w:val="24"/>
          <w:szCs w:val="24"/>
          <w:lang w:val="en-GB"/>
        </w:rPr>
        <w:t xml:space="preserve">the education of children and adults (formal education and literacy). Education is the area of involvement of the primary school, ONG vie and Union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Dantiandou;</w:t>
      </w:r>
      <w:r w:rsidR="009F521A" w:rsidRPr="00B40D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A581A" w:rsidRPr="00B40DD6" w:rsidRDefault="00EA581A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- </w:t>
      </w:r>
      <w:r w:rsidR="009F521A" w:rsidRPr="00B40DD6">
        <w:rPr>
          <w:rFonts w:ascii="Arial" w:hAnsi="Arial" w:cs="Arial"/>
          <w:sz w:val="24"/>
          <w:szCs w:val="24"/>
          <w:lang w:val="en-GB"/>
        </w:rPr>
        <w:t xml:space="preserve">savings (women’s groups). This is the main focus of ONG vie and CARE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international;</w:t>
      </w:r>
    </w:p>
    <w:p w:rsidR="00E56B40" w:rsidRPr="00B40DD6" w:rsidRDefault="00EA581A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- </w:t>
      </w:r>
      <w:r w:rsidR="009F521A" w:rsidRPr="00B40DD6">
        <w:rPr>
          <w:rFonts w:ascii="Arial" w:hAnsi="Arial" w:cs="Arial"/>
          <w:sz w:val="24"/>
          <w:szCs w:val="24"/>
          <w:lang w:val="en-GB"/>
        </w:rPr>
        <w:t xml:space="preserve">Cereal banks, food stocks, input shops. This is the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domain</w:t>
      </w:r>
      <w:r w:rsidR="009F521A" w:rsidRPr="00B40DD6">
        <w:rPr>
          <w:rFonts w:ascii="Arial" w:hAnsi="Arial" w:cs="Arial"/>
          <w:sz w:val="24"/>
          <w:szCs w:val="24"/>
          <w:lang w:val="en-GB"/>
        </w:rPr>
        <w:t xml:space="preserve"> of Union fameye and CARE international</w:t>
      </w:r>
      <w:r w:rsidR="00E56B40" w:rsidRPr="00B40DD6">
        <w:rPr>
          <w:rFonts w:ascii="Arial" w:hAnsi="Arial" w:cs="Arial"/>
          <w:sz w:val="24"/>
          <w:szCs w:val="24"/>
          <w:lang w:val="en-GB"/>
        </w:rPr>
        <w:t> ;</w:t>
      </w:r>
    </w:p>
    <w:p w:rsidR="00EA581A" w:rsidRPr="00B40DD6" w:rsidRDefault="00E56B40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- </w:t>
      </w:r>
      <w:r w:rsidR="009F521A" w:rsidRPr="00B40DD6">
        <w:rPr>
          <w:rFonts w:ascii="Arial" w:hAnsi="Arial" w:cs="Arial"/>
          <w:sz w:val="24"/>
          <w:szCs w:val="24"/>
          <w:lang w:val="en-GB"/>
        </w:rPr>
        <w:t>restoration of degraded land, reforestation, protection of Assisted Natural Regeneration, stone dykes, planting of andropogon ;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 the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service commu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nal d’Agriculture, ONG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Fameye and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 </w:t>
      </w:r>
      <w:r w:rsidRPr="00B40DD6">
        <w:rPr>
          <w:rFonts w:ascii="Arial" w:hAnsi="Arial" w:cs="Arial"/>
          <w:sz w:val="24"/>
          <w:szCs w:val="24"/>
          <w:lang w:val="en-GB"/>
        </w:rPr>
        <w:t>GEF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 are involved in this area.</w:t>
      </w:r>
    </w:p>
    <w:p w:rsidR="00E56B40" w:rsidRPr="00B40DD6" w:rsidRDefault="00E56B40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- 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Seeding of grazing land and animal health 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;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this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 is the area of operation of </w:t>
      </w:r>
      <w:r w:rsidRPr="00B40DD6">
        <w:rPr>
          <w:rFonts w:ascii="Arial" w:hAnsi="Arial" w:cs="Arial"/>
          <w:sz w:val="24"/>
          <w:szCs w:val="24"/>
          <w:lang w:val="en-GB"/>
        </w:rPr>
        <w:t>service communal de l’élevage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 and </w:t>
      </w:r>
      <w:r w:rsidR="00495379" w:rsidRPr="00B40DD6">
        <w:rPr>
          <w:rFonts w:ascii="Arial" w:hAnsi="Arial" w:cs="Arial"/>
          <w:sz w:val="24"/>
          <w:szCs w:val="24"/>
          <w:lang w:val="en-GB"/>
        </w:rPr>
        <w:t>ILRI</w:t>
      </w:r>
    </w:p>
    <w:p w:rsidR="00495379" w:rsidRPr="00B40DD6" w:rsidRDefault="00E70ED8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- </w:t>
      </w:r>
      <w:r w:rsidR="00472093" w:rsidRPr="00B40DD6">
        <w:rPr>
          <w:rFonts w:ascii="Arial" w:hAnsi="Arial" w:cs="Arial"/>
          <w:sz w:val="24"/>
          <w:szCs w:val="24"/>
          <w:lang w:val="en-GB"/>
        </w:rPr>
        <w:t>Plantation of</w:t>
      </w:r>
      <w:r w:rsidR="00495379" w:rsidRPr="00B40DD6">
        <w:rPr>
          <w:rFonts w:ascii="Arial" w:hAnsi="Arial" w:cs="Arial"/>
          <w:sz w:val="24"/>
          <w:szCs w:val="24"/>
          <w:lang w:val="en-GB"/>
        </w:rPr>
        <w:t xml:space="preserve"> Moringa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 ;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this</w:t>
      </w:r>
      <w:r w:rsidR="00472093" w:rsidRPr="00B40DD6">
        <w:rPr>
          <w:rFonts w:ascii="Arial" w:hAnsi="Arial" w:cs="Arial"/>
          <w:sz w:val="24"/>
          <w:szCs w:val="24"/>
          <w:lang w:val="en-GB"/>
        </w:rPr>
        <w:t xml:space="preserve"> is the main focus of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project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Moringa.</w:t>
      </w:r>
    </w:p>
    <w:p w:rsidR="00E70ED8" w:rsidRPr="00B40DD6" w:rsidRDefault="00472093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lastRenderedPageBreak/>
        <w:t xml:space="preserve">Despite the existence of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these organisations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, the condition of Fakara remains precarious. The poverty of household and the lack of means on the part of partners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mean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that a lot remains to be done. </w:t>
      </w:r>
    </w:p>
    <w:p w:rsidR="00E70ED8" w:rsidRPr="00B40DD6" w:rsidRDefault="00E70ED8" w:rsidP="00BE1DE3">
      <w:pPr>
        <w:pStyle w:val="Sansinterligne"/>
        <w:jc w:val="both"/>
        <w:rPr>
          <w:rFonts w:ascii="Arial" w:hAnsi="Arial" w:cs="Arial"/>
          <w:sz w:val="24"/>
          <w:szCs w:val="24"/>
          <w:lang w:val="en-GB"/>
        </w:rPr>
      </w:pPr>
    </w:p>
    <w:p w:rsidR="00E70ED8" w:rsidRPr="00B40DD6" w:rsidRDefault="00472093" w:rsidP="00BE1DE3">
      <w:pPr>
        <w:pStyle w:val="Sansinterligne"/>
        <w:jc w:val="both"/>
        <w:rPr>
          <w:sz w:val="24"/>
          <w:szCs w:val="24"/>
          <w:lang w:val="en-GB"/>
        </w:rPr>
      </w:pPr>
      <w:r w:rsidRPr="00B40DD6">
        <w:rPr>
          <w:rFonts w:ascii="Arial" w:hAnsi="Arial" w:cs="Arial"/>
          <w:sz w:val="24"/>
          <w:szCs w:val="24"/>
          <w:lang w:val="en-GB"/>
        </w:rPr>
        <w:t xml:space="preserve">In our opinion, l’UNION FAMEYE,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Project</w:t>
      </w:r>
      <w:r w:rsidR="00E70ED8" w:rsidRPr="00B40DD6">
        <w:rPr>
          <w:rFonts w:ascii="Arial" w:hAnsi="Arial" w:cs="Arial"/>
          <w:sz w:val="24"/>
          <w:szCs w:val="24"/>
          <w:lang w:val="en-GB"/>
        </w:rPr>
        <w:t xml:space="preserve"> Moringa 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and </w:t>
      </w:r>
      <w:r w:rsidR="00E70ED8" w:rsidRPr="00B40DD6">
        <w:rPr>
          <w:rFonts w:ascii="Arial" w:hAnsi="Arial" w:cs="Arial"/>
          <w:sz w:val="24"/>
          <w:szCs w:val="24"/>
          <w:lang w:val="en-GB"/>
        </w:rPr>
        <w:t>ONG VIE</w:t>
      </w:r>
      <w:r w:rsidRPr="00B40DD6">
        <w:rPr>
          <w:rFonts w:ascii="Arial" w:hAnsi="Arial" w:cs="Arial"/>
          <w:sz w:val="24"/>
          <w:szCs w:val="24"/>
          <w:lang w:val="en-GB"/>
        </w:rPr>
        <w:t xml:space="preserve"> are the organisations with which CCAFS can form lasting and efficient partnership</w:t>
      </w:r>
      <w:r w:rsidR="00B40DD6" w:rsidRPr="00B40DD6">
        <w:rPr>
          <w:rFonts w:ascii="Arial" w:hAnsi="Arial" w:cs="Arial"/>
          <w:sz w:val="24"/>
          <w:szCs w:val="24"/>
          <w:lang w:val="en-GB"/>
        </w:rPr>
        <w:t xml:space="preserve"> in Fakara. However, UNION Fameye needs to increase its range of services by turning to seeding of grazing land and </w:t>
      </w:r>
      <w:r w:rsidR="00B338B1">
        <w:rPr>
          <w:rFonts w:ascii="Arial" w:hAnsi="Arial" w:cs="Arial"/>
          <w:sz w:val="24"/>
          <w:szCs w:val="24"/>
          <w:lang w:val="en-GB"/>
        </w:rPr>
        <w:t xml:space="preserve">“couloirs de passage” </w:t>
      </w:r>
      <w:r w:rsidR="00B40DD6" w:rsidRPr="00B40DD6">
        <w:rPr>
          <w:rFonts w:ascii="Arial" w:hAnsi="Arial" w:cs="Arial"/>
          <w:sz w:val="24"/>
          <w:szCs w:val="24"/>
          <w:lang w:val="en-GB"/>
        </w:rPr>
        <w:t>and also by engaging in desilting of water points.</w:t>
      </w:r>
      <w:r w:rsidR="00E70ED8" w:rsidRPr="00B40DD6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E70ED8" w:rsidRPr="00B40DD6" w:rsidSect="0072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7488E"/>
    <w:rsid w:val="002E6B23"/>
    <w:rsid w:val="00390EDC"/>
    <w:rsid w:val="00472093"/>
    <w:rsid w:val="00495379"/>
    <w:rsid w:val="005D0EB9"/>
    <w:rsid w:val="00637EED"/>
    <w:rsid w:val="006A35F6"/>
    <w:rsid w:val="007238C5"/>
    <w:rsid w:val="00731D61"/>
    <w:rsid w:val="00765E17"/>
    <w:rsid w:val="0087488E"/>
    <w:rsid w:val="00921BBE"/>
    <w:rsid w:val="00957522"/>
    <w:rsid w:val="0097564E"/>
    <w:rsid w:val="00994B4B"/>
    <w:rsid w:val="009F521A"/>
    <w:rsid w:val="00B12B93"/>
    <w:rsid w:val="00B338B1"/>
    <w:rsid w:val="00B40DD6"/>
    <w:rsid w:val="00B4339A"/>
    <w:rsid w:val="00BE1DE3"/>
    <w:rsid w:val="00C006D1"/>
    <w:rsid w:val="00C170B9"/>
    <w:rsid w:val="00CF1E81"/>
    <w:rsid w:val="00DB3AF4"/>
    <w:rsid w:val="00E56B40"/>
    <w:rsid w:val="00E70ED8"/>
    <w:rsid w:val="00EA581A"/>
    <w:rsid w:val="00F13411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3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Gladys Otieno</cp:lastModifiedBy>
  <cp:revision>2</cp:revision>
  <dcterms:created xsi:type="dcterms:W3CDTF">2012-05-30T14:19:00Z</dcterms:created>
  <dcterms:modified xsi:type="dcterms:W3CDTF">2012-05-30T14:19:00Z</dcterms:modified>
</cp:coreProperties>
</file>